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B77DC6">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41798" w:rsidP="00042BEA">
            <w:pPr>
              <w:tabs>
                <w:tab w:val="left" w:pos="284"/>
              </w:tabs>
              <w:spacing w:line="240" w:lineRule="exact"/>
            </w:pPr>
            <w:r>
              <w:rPr>
                <w:iCs/>
                <w:color w:val="404040" w:themeColor="text1" w:themeTint="BF"/>
              </w:rPr>
              <w:t>Benekler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B77DC6" w:rsidP="00E06D98">
            <w:r w:rsidRPr="00B77DC6">
              <w:t>G.4.1.5. Gözleme dayalı çizimlerinde kontur çizgisini ve gölgeleme tekniklerini kullanır.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B230F7" w:rsidP="00E06D98">
            <w:r>
              <w:t>Deniz canlıları resimleri, resim defteri, sulu boya</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230F7" w:rsidRDefault="00F42560" w:rsidP="00E06D98">
            <w:pPr>
              <w:pStyle w:val="ListeParagraf"/>
              <w:numPr>
                <w:ilvl w:val="0"/>
                <w:numId w:val="27"/>
              </w:numPr>
              <w:autoSpaceDE w:val="0"/>
              <w:autoSpaceDN w:val="0"/>
              <w:adjustRightInd w:val="0"/>
              <w:rPr>
                <w:iCs/>
              </w:rPr>
            </w:pPr>
            <w:proofErr w:type="gramStart"/>
            <w:r>
              <w:rPr>
                <w:iCs/>
              </w:rPr>
              <w:t>Öğrencilere ,</w:t>
            </w:r>
            <w:proofErr w:type="gramEnd"/>
            <w:r>
              <w:rPr>
                <w:iCs/>
              </w:rPr>
              <w:t xml:space="preserve"> nokta, benek ve leke etkisi veren eser örnekleri ile günlük hayatta karşılaşabilecekleri görsel materyaller gösterilerek bu örnekler üzerinden tartışılır.</w:t>
            </w:r>
          </w:p>
          <w:p w:rsidR="00F42560" w:rsidRDefault="00F42560" w:rsidP="00E06D98">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F42560" w:rsidRDefault="00F42560" w:rsidP="00E06D98">
            <w:pPr>
              <w:pStyle w:val="ListeParagraf"/>
              <w:numPr>
                <w:ilvl w:val="0"/>
                <w:numId w:val="27"/>
              </w:numPr>
              <w:autoSpaceDE w:val="0"/>
              <w:autoSpaceDN w:val="0"/>
              <w:adjustRightInd w:val="0"/>
              <w:rPr>
                <w:iCs/>
              </w:rPr>
            </w:pPr>
            <w:r>
              <w:rPr>
                <w:iCs/>
              </w:rPr>
              <w:t xml:space="preserve">Sırasıyla içi boş, </w:t>
            </w:r>
            <w:proofErr w:type="gramStart"/>
            <w:r>
              <w:rPr>
                <w:iCs/>
              </w:rPr>
              <w:t>dolu ,</w:t>
            </w:r>
            <w:proofErr w:type="gramEnd"/>
            <w:r>
              <w:rPr>
                <w:iCs/>
              </w:rPr>
              <w:t xml:space="preserve">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F42560" w:rsidRPr="00C22E04" w:rsidRDefault="00F42560" w:rsidP="00E06D98">
            <w:pPr>
              <w:pStyle w:val="ListeParagraf"/>
              <w:numPr>
                <w:ilvl w:val="0"/>
                <w:numId w:val="27"/>
              </w:numPr>
              <w:autoSpaceDE w:val="0"/>
              <w:autoSpaceDN w:val="0"/>
              <w:adjustRightInd w:val="0"/>
              <w:rPr>
                <w:iCs/>
              </w:rPr>
            </w:pPr>
            <w:r>
              <w:rPr>
                <w:iCs/>
              </w:rPr>
              <w:t>Çalışmalar bittikten sonra tercih edilen bir renkteki fon kartonuna yapıştırılır.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B77DC6" w:rsidP="00B77DC6">
            <w:r>
              <w:t>Kontur, tek çizgi olarak ele alınmalıdır. Örneğin çevredeki mimari yapılar seçilebilir. Mimari yapının ışık</w:t>
            </w:r>
            <w:r>
              <w:t xml:space="preserve"> </w:t>
            </w:r>
            <w:r>
              <w:t>alan ve almayan yüzeylerini basit düzeyde karalayarak gölgelendirmesi sağlanır.</w:t>
            </w:r>
            <w:bookmarkStart w:id="4" w:name="_GoBack"/>
            <w:bookmarkEnd w:id="4"/>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C98" w:rsidRDefault="00C30C98" w:rsidP="00161E3C">
      <w:r>
        <w:separator/>
      </w:r>
    </w:p>
  </w:endnote>
  <w:endnote w:type="continuationSeparator" w:id="0">
    <w:p w:rsidR="00C30C98" w:rsidRDefault="00C30C9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C98" w:rsidRDefault="00C30C98" w:rsidP="00161E3C">
      <w:r>
        <w:separator/>
      </w:r>
    </w:p>
  </w:footnote>
  <w:footnote w:type="continuationSeparator" w:id="0">
    <w:p w:rsidR="00C30C98" w:rsidRDefault="00C30C9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B45E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3866"/>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33F5"/>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07C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0F7"/>
    <w:rsid w:val="00B31D5F"/>
    <w:rsid w:val="00B31FC5"/>
    <w:rsid w:val="00B36E42"/>
    <w:rsid w:val="00B41798"/>
    <w:rsid w:val="00B4373D"/>
    <w:rsid w:val="00B51330"/>
    <w:rsid w:val="00B60455"/>
    <w:rsid w:val="00B7703A"/>
    <w:rsid w:val="00B77DC6"/>
    <w:rsid w:val="00B82265"/>
    <w:rsid w:val="00B91DF4"/>
    <w:rsid w:val="00B94CA8"/>
    <w:rsid w:val="00BB08DE"/>
    <w:rsid w:val="00BB6B2D"/>
    <w:rsid w:val="00BC1617"/>
    <w:rsid w:val="00BC380A"/>
    <w:rsid w:val="00BF29E2"/>
    <w:rsid w:val="00BF3D3A"/>
    <w:rsid w:val="00BF614F"/>
    <w:rsid w:val="00C22E04"/>
    <w:rsid w:val="00C30A1C"/>
    <w:rsid w:val="00C30C98"/>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765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5A0D"/>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2560"/>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4207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CD917-E82D-4FB3-99E3-47ACC22A3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2018-10-14T20:35:00Z</dcterms:created>
  <dcterms:modified xsi:type="dcterms:W3CDTF">2018-10-14T20:35:00Z</dcterms:modified>
</cp:coreProperties>
</file>